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DB4449">
        <w:rPr>
          <w:b/>
          <w:bCs/>
          <w:sz w:val="28"/>
        </w:rPr>
        <w:t>Ковёр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Проветрить вынесли ковёр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сегодня во дворе,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стал нарядным старый двор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радость детворе.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Ватага шумная ребят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явилась тут как тут,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они вокруг ковра стоят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разговор ведут.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Наташа Вите говорит: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Рукой его не тронь: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он как большой костёр горит,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пылает как огонь.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В</w:t>
      </w:r>
      <w:r w:rsidRPr="00AF4E33">
        <w:rPr>
          <w:rStyle w:val="tg1"/>
        </w:rPr>
        <w:t xml:space="preserve"> ответ ей Витя говорит: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И ты его не тронь: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как вольный ветер он летит,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крылатый этот конь.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Вступила Надя в разговор,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такую речь ведёт: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А я отвечу, что ковёр,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как облако плывёт.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Но ей сказал Олег в ответ,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довольный сам собой: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У облаков не красный цвет,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у них всегда седой.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А Надя спорит о своём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смотрит на ребят: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И облака горят огнём,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когда горит закат.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Вадим, задира из задир,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вдруг выступил вперёд: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Да это смелый командир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со знаменем идёт.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Один назвал ковёр огнём,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другой конём назвал;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каждый высказал о нём,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что думал, что видал.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Но тут Серёжка из восьмой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прервал весёлый спор: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А это наш совсем простой,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настенный наш ковёр.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Все посмотрели на него,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вновь стал обычным двор, –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не сказали ничего,</w:t>
      </w:r>
    </w:p>
    <w:p w:rsidR="006B3F83" w:rsidRPr="006B3F83" w:rsidRDefault="006B3F83" w:rsidP="00DB4449">
      <w:pPr>
        <w:pStyle w:val="a3"/>
        <w:spacing w:before="0" w:beforeAutospacing="0" w:after="0" w:afterAutospacing="0"/>
        <w:ind w:firstLine="2552"/>
      </w:pPr>
      <w:r w:rsidRPr="00AF4E33">
        <w:rPr>
          <w:rStyle w:val="tg1"/>
        </w:rPr>
        <w:t>лишь опустили взор.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16F46"/>
    <w:rsid w:val="001420BE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F6894"/>
    <w:rsid w:val="005775CE"/>
    <w:rsid w:val="005A110B"/>
    <w:rsid w:val="005B0FBA"/>
    <w:rsid w:val="005B473E"/>
    <w:rsid w:val="00600099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B4449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2020-12-02T12:54:00Z</cp:lastPrinted>
  <dcterms:created xsi:type="dcterms:W3CDTF">2022-11-28T15:16:00Z</dcterms:created>
  <dcterms:modified xsi:type="dcterms:W3CDTF">2022-11-28T15:16:00Z</dcterms:modified>
</cp:coreProperties>
</file>