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DC6129" w:rsidRPr="00DC6129" w:rsidRDefault="001E6743" w:rsidP="00DC6129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lang w:val="ru-RU"/>
        </w:rPr>
      </w:pPr>
      <w:r w:rsidRPr="00DC6129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="008F7A6E" w:rsidRPr="008F7A6E">
        <w:rPr>
          <w:rFonts w:ascii="Times New Roman" w:hAnsi="Times New Roman" w:cs="Times New Roman"/>
          <w:b/>
          <w:sz w:val="28"/>
          <w:szCs w:val="28"/>
          <w:lang w:val="ru-RU"/>
        </w:rPr>
        <w:t>Шурă кăмпа</w:t>
      </w:r>
    </w:p>
    <w:p w:rsidR="00B529CE" w:rsidRPr="00DC6129" w:rsidRDefault="00B529CE" w:rsidP="00B529CE">
      <w:pPr>
        <w:pStyle w:val="head1"/>
        <w:spacing w:before="0" w:beforeAutospacing="0" w:after="0" w:afterAutospacing="0"/>
        <w:ind w:left="1276"/>
        <w:rPr>
          <w:bCs/>
        </w:rPr>
      </w:pPr>
    </w:p>
    <w:p w:rsidR="008F7A6E" w:rsidRPr="008F7A6E" w:rsidRDefault="008F7A6E" w:rsidP="008F7A6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F7A6E">
        <w:rPr>
          <w:rFonts w:ascii="Times New Roman" w:hAnsi="Times New Roman" w:cs="Times New Roman"/>
          <w:lang w:val="ru-RU"/>
        </w:rPr>
        <w:t>Эс илемлĕ шурă тумлă –</w:t>
      </w:r>
    </w:p>
    <w:p w:rsidR="008F7A6E" w:rsidRPr="008F7A6E" w:rsidRDefault="008F7A6E" w:rsidP="008F7A6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F7A6E">
        <w:rPr>
          <w:rFonts w:ascii="Times New Roman" w:hAnsi="Times New Roman" w:cs="Times New Roman"/>
          <w:lang w:val="ru-RU"/>
        </w:rPr>
        <w:t xml:space="preserve">Иртсе каймăп таптаса. </w:t>
      </w:r>
    </w:p>
    <w:p w:rsidR="008F7A6E" w:rsidRPr="008F7A6E" w:rsidRDefault="008F7A6E" w:rsidP="008F7A6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F7A6E">
        <w:rPr>
          <w:rFonts w:ascii="Times New Roman" w:hAnsi="Times New Roman" w:cs="Times New Roman"/>
          <w:lang w:val="ru-RU"/>
        </w:rPr>
        <w:t xml:space="preserve">Халăхра та пысăк сумлă, </w:t>
      </w:r>
    </w:p>
    <w:p w:rsidR="008F7A6E" w:rsidRPr="008F7A6E" w:rsidRDefault="008F7A6E" w:rsidP="008F7A6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F7A6E">
        <w:rPr>
          <w:rFonts w:ascii="Times New Roman" w:hAnsi="Times New Roman" w:cs="Times New Roman"/>
          <w:lang w:val="ru-RU"/>
        </w:rPr>
        <w:t>Кăмăлу та тап-таса.</w:t>
      </w:r>
    </w:p>
    <w:p w:rsidR="008F7A6E" w:rsidRPr="008F7A6E" w:rsidRDefault="008F7A6E" w:rsidP="008F7A6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8F7A6E" w:rsidRPr="008F7A6E" w:rsidRDefault="008F7A6E" w:rsidP="008F7A6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F7A6E">
        <w:rPr>
          <w:rFonts w:ascii="Times New Roman" w:hAnsi="Times New Roman" w:cs="Times New Roman"/>
          <w:lang w:val="ru-RU"/>
        </w:rPr>
        <w:t xml:space="preserve">Асатте пекех тĕреклĕ, </w:t>
      </w:r>
    </w:p>
    <w:p w:rsidR="008F7A6E" w:rsidRPr="008F7A6E" w:rsidRDefault="008F7A6E" w:rsidP="008F7A6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F7A6E">
        <w:rPr>
          <w:rFonts w:ascii="Times New Roman" w:hAnsi="Times New Roman" w:cs="Times New Roman"/>
          <w:lang w:val="ru-RU"/>
        </w:rPr>
        <w:t xml:space="preserve">Ачусем те юнашар, </w:t>
      </w:r>
    </w:p>
    <w:p w:rsidR="008F7A6E" w:rsidRPr="008F7A6E" w:rsidRDefault="008F7A6E" w:rsidP="008F7A6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F7A6E">
        <w:rPr>
          <w:rFonts w:ascii="Times New Roman" w:hAnsi="Times New Roman" w:cs="Times New Roman"/>
          <w:lang w:val="ru-RU"/>
        </w:rPr>
        <w:t>Мăнуксемпеле йĕркеллĕ –</w:t>
      </w:r>
    </w:p>
    <w:p w:rsidR="008F7A6E" w:rsidRPr="008F7A6E" w:rsidRDefault="008F7A6E" w:rsidP="008F7A6E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F7A6E">
        <w:rPr>
          <w:rFonts w:ascii="Times New Roman" w:hAnsi="Times New Roman" w:cs="Times New Roman"/>
          <w:lang w:val="ru-RU"/>
        </w:rPr>
        <w:t>Пĕр килти пек туc пулар!</w:t>
      </w:r>
    </w:p>
    <w:p w:rsid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6129" w:rsidRDefault="00DC6129" w:rsidP="00DC612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C6129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0C4E6B"/>
    <w:rsid w:val="00100517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F5E4A"/>
    <w:rsid w:val="008F7A6E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AF7EE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129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2022-11-28T15:10:00Z</dcterms:created>
  <dcterms:modified xsi:type="dcterms:W3CDTF">2022-11-28T15:10:00Z</dcterms:modified>
</cp:coreProperties>
</file>