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6246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55AD2">
        <w:rPr>
          <w:rFonts w:ascii="Times New Roman" w:hAnsi="Times New Roman" w:cs="Times New Roman"/>
          <w:b/>
          <w:sz w:val="28"/>
          <w:szCs w:val="28"/>
          <w:lang w:val="ru-RU"/>
        </w:rPr>
        <w:t>Мудрые истории</w:t>
      </w:r>
    </w:p>
    <w:p w:rsidR="00B55AD2" w:rsidRDefault="001C34C7" w:rsidP="0049657D">
      <w:pPr>
        <w:pStyle w:val="head1"/>
        <w:spacing w:before="0" w:beforeAutospacing="0" w:after="0" w:afterAutospacing="0"/>
        <w:ind w:left="1276"/>
      </w:pPr>
      <w:r w:rsidRPr="001C34C7"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49657D">
        <w:rPr>
          <w:b/>
          <w:sz w:val="28"/>
          <w:szCs w:val="28"/>
        </w:rPr>
        <w:t>Слово и дело</w:t>
      </w:r>
    </w:p>
    <w:p w:rsidR="0049657D" w:rsidRDefault="0049657D" w:rsidP="00B55AD2">
      <w:pPr>
        <w:pStyle w:val="a3"/>
        <w:spacing w:before="0" w:beforeAutospacing="0" w:after="0" w:afterAutospacing="0"/>
        <w:ind w:left="2552" w:firstLine="567"/>
      </w:pP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Однажды летом по лесной тропинке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Полз Муравей, тащил домой травинку.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А мимо пролетала Стрекоза,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Она была, как молния, быстра.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Увидев Муравья, остановилась,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 нему с ухмылкой обратилась: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− Ну что так медленно ползёшь,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Как будто целый воз везёшь?!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Как будто ты совсем не ел!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Что совершить полезного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за этот день успел?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А Муравей не стал внимать усмешкам,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Тащил травинку медленно, неспешно.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Не дожидаясь на вопрос ответа,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Кричит она ему: − Какой ты неумеха!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Ты словно засыпаешь на ходу,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Тебе в пример себя я приведу!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Я за день всю округу облетаю,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Кому могу, советом дельным помогаю...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Пока крылатая неугомонно стрекотала,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Себя нахваливала и порхала,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На небе облака сгущались в тучи,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Подул вдруг ветер сильный и колючий.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Дополз до дома Муравей,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травинку бросил у дверей.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Тут грянул гром, и дождь полил,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Хозяин в дом свой поспешил.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Вдруг резко Стрекоза умолкла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и к Муравью летит: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− Пусти, я вся промокла!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− Я − «неумеха», дом мой прост,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Лети к себе сушить свой хвост!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Тут Стрекоза так жалобно запела: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− Свой дом построить не успела,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Ведь на других всё время трачу.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Пусти, а то сейчас заплачу!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Неинтересно Муравью всё это знать,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Заполз к себе домой и завалился спать.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Ведь басни тема всем понятна: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Кому-то говорить приятно,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что он так нужен всем вокруг,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Но это всё − пустой лишь звук!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Уж лучше к цели медленно шагать,</w:t>
      </w:r>
    </w:p>
    <w:p w:rsidR="0049657D" w:rsidRDefault="0049657D" w:rsidP="00A061B6">
      <w:pPr>
        <w:pStyle w:val="a3"/>
        <w:spacing w:before="0" w:beforeAutospacing="0" w:after="0" w:afterAutospacing="0"/>
        <w:ind w:left="2552"/>
      </w:pPr>
      <w:r>
        <w:t>чем просто воздух содрогать!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9250E"/>
    <w:rsid w:val="00335903"/>
    <w:rsid w:val="0034662D"/>
    <w:rsid w:val="00381C17"/>
    <w:rsid w:val="0049657D"/>
    <w:rsid w:val="004E1904"/>
    <w:rsid w:val="004F6894"/>
    <w:rsid w:val="005775CE"/>
    <w:rsid w:val="0058630E"/>
    <w:rsid w:val="005A110B"/>
    <w:rsid w:val="005B0FBA"/>
    <w:rsid w:val="005B473E"/>
    <w:rsid w:val="00604820"/>
    <w:rsid w:val="006246F6"/>
    <w:rsid w:val="00712294"/>
    <w:rsid w:val="007417BE"/>
    <w:rsid w:val="0078648A"/>
    <w:rsid w:val="007E3546"/>
    <w:rsid w:val="00893B29"/>
    <w:rsid w:val="008A787A"/>
    <w:rsid w:val="008F5E4A"/>
    <w:rsid w:val="009168E0"/>
    <w:rsid w:val="0092473C"/>
    <w:rsid w:val="009E0EFA"/>
    <w:rsid w:val="009F1EC9"/>
    <w:rsid w:val="00A061B6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55AD2"/>
    <w:rsid w:val="00B86C8B"/>
    <w:rsid w:val="00BA4406"/>
    <w:rsid w:val="00BB2155"/>
    <w:rsid w:val="00BE1EA1"/>
    <w:rsid w:val="00C3732A"/>
    <w:rsid w:val="00C743C9"/>
    <w:rsid w:val="00CD664E"/>
    <w:rsid w:val="00CE467F"/>
    <w:rsid w:val="00D32B22"/>
    <w:rsid w:val="00D41672"/>
    <w:rsid w:val="00D5701D"/>
    <w:rsid w:val="00D67192"/>
    <w:rsid w:val="00D916A6"/>
    <w:rsid w:val="00D95ADD"/>
    <w:rsid w:val="00DC6534"/>
    <w:rsid w:val="00DE2E04"/>
    <w:rsid w:val="00E20904"/>
    <w:rsid w:val="00EA1317"/>
    <w:rsid w:val="00EA3EB0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